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784" w:rsidRPr="009F6B36" w:rsidRDefault="0081498E" w:rsidP="00C65BA4">
      <w:pPr>
        <w:jc w:val="left"/>
        <w:rPr>
          <w:rFonts w:ascii="方正仿宋_GBK" w:eastAsia="方正仿宋_GBK" w:hAnsi="仿宋_GB2312" w:cs="仿宋_GB2312"/>
          <w:sz w:val="32"/>
          <w:szCs w:val="32"/>
        </w:rPr>
      </w:pPr>
      <w:r w:rsidRPr="009F6B36">
        <w:rPr>
          <w:rFonts w:ascii="方正仿宋_GBK" w:eastAsia="方正仿宋_GBK" w:hint="eastAsia"/>
          <w:b/>
          <w:sz w:val="32"/>
          <w:szCs w:val="32"/>
        </w:rPr>
        <w:t>附件1：</w:t>
      </w:r>
      <w:r w:rsidR="009964C7" w:rsidRPr="009F6B36">
        <w:rPr>
          <w:rFonts w:ascii="方正仿宋_GBK" w:eastAsia="方正仿宋_GBK" w:hAnsi="仿宋_GB2312" w:cs="仿宋_GB2312" w:hint="eastAsia"/>
          <w:sz w:val="32"/>
          <w:szCs w:val="32"/>
        </w:rPr>
        <w:t>2025</w:t>
      </w:r>
      <w:r w:rsidRPr="009F6B36">
        <w:rPr>
          <w:rFonts w:ascii="方正仿宋_GBK" w:eastAsia="方正仿宋_GBK" w:hAnsi="仿宋_GB2312" w:cs="仿宋_GB2312" w:hint="eastAsia"/>
          <w:sz w:val="32"/>
          <w:szCs w:val="32"/>
        </w:rPr>
        <w:t>年舒城县家教论文封面及正文格式样板</w:t>
      </w:r>
    </w:p>
    <w:p w:rsidR="002E1286" w:rsidRPr="002E1286" w:rsidRDefault="002E1286" w:rsidP="002E1286">
      <w:pPr>
        <w:spacing w:line="360" w:lineRule="auto"/>
        <w:ind w:firstLineChars="200" w:firstLine="723"/>
        <w:jc w:val="center"/>
        <w:rPr>
          <w:rFonts w:ascii="宋体" w:hAnsi="宋体" w:cs="Calibri"/>
          <w:b/>
          <w:bCs/>
          <w:color w:val="36363D"/>
          <w:kern w:val="0"/>
          <w:sz w:val="36"/>
          <w:szCs w:val="36"/>
        </w:rPr>
      </w:pPr>
    </w:p>
    <w:p w:rsidR="00C65BA4" w:rsidRDefault="00C65BA4" w:rsidP="002E1286">
      <w:pPr>
        <w:spacing w:line="360" w:lineRule="auto"/>
        <w:jc w:val="center"/>
        <w:rPr>
          <w:rFonts w:ascii="方正小标宋简体" w:eastAsia="方正小标宋简体" w:hAnsi="方正小标宋简体" w:cs="方正小标宋简体"/>
          <w:color w:val="36363D"/>
          <w:kern w:val="0"/>
          <w:sz w:val="44"/>
          <w:szCs w:val="44"/>
        </w:rPr>
      </w:pPr>
    </w:p>
    <w:p w:rsidR="002E1286" w:rsidRPr="002E1286" w:rsidRDefault="002E1286" w:rsidP="002E1286">
      <w:pPr>
        <w:spacing w:line="360" w:lineRule="auto"/>
        <w:jc w:val="center"/>
        <w:rPr>
          <w:rFonts w:ascii="方正小标宋简体" w:eastAsia="方正小标宋简体" w:hAnsi="方正小标宋简体" w:cs="方正小标宋简体"/>
          <w:color w:val="36363D"/>
          <w:kern w:val="0"/>
          <w:sz w:val="44"/>
          <w:szCs w:val="44"/>
        </w:rPr>
      </w:pPr>
      <w:r w:rsidRPr="002E1286">
        <w:rPr>
          <w:rFonts w:ascii="方正小标宋简体" w:eastAsia="方正小标宋简体" w:hAnsi="方正小标宋简体" w:cs="方正小标宋简体" w:hint="eastAsia"/>
          <w:color w:val="36363D"/>
          <w:kern w:val="0"/>
          <w:sz w:val="44"/>
          <w:szCs w:val="44"/>
        </w:rPr>
        <w:t>新时代单亲家庭学生心理健康教育探讨</w:t>
      </w:r>
    </w:p>
    <w:p w:rsidR="002E1286" w:rsidRPr="002E1286" w:rsidRDefault="002E1286" w:rsidP="002E1286">
      <w:pPr>
        <w:spacing w:line="360" w:lineRule="auto"/>
        <w:ind w:firstLineChars="200" w:firstLine="723"/>
        <w:jc w:val="center"/>
        <w:rPr>
          <w:rFonts w:ascii="宋体" w:hAnsi="宋体" w:cs="Calibri"/>
          <w:b/>
          <w:bCs/>
          <w:color w:val="36363D"/>
          <w:kern w:val="0"/>
          <w:sz w:val="36"/>
          <w:szCs w:val="36"/>
        </w:rPr>
      </w:pPr>
    </w:p>
    <w:p w:rsidR="002E1286" w:rsidRPr="002E1286" w:rsidRDefault="002E1286" w:rsidP="002E1286">
      <w:pPr>
        <w:spacing w:line="360" w:lineRule="auto"/>
        <w:ind w:firstLineChars="200" w:firstLine="723"/>
        <w:jc w:val="center"/>
        <w:rPr>
          <w:rFonts w:ascii="宋体" w:hAnsi="宋体" w:cs="Calibri"/>
          <w:b/>
          <w:bCs/>
          <w:color w:val="36363D"/>
          <w:kern w:val="0"/>
          <w:sz w:val="36"/>
          <w:szCs w:val="36"/>
        </w:rPr>
      </w:pPr>
    </w:p>
    <w:p w:rsidR="002E1286" w:rsidRPr="002E1286" w:rsidRDefault="002E1286" w:rsidP="002E1286">
      <w:pPr>
        <w:spacing w:line="360" w:lineRule="auto"/>
        <w:ind w:firstLineChars="200" w:firstLine="723"/>
        <w:jc w:val="center"/>
        <w:rPr>
          <w:rFonts w:ascii="宋体" w:hAnsi="宋体" w:cs="Calibri"/>
          <w:b/>
          <w:bCs/>
          <w:color w:val="36363D"/>
          <w:kern w:val="0"/>
          <w:sz w:val="36"/>
          <w:szCs w:val="36"/>
        </w:rPr>
      </w:pPr>
    </w:p>
    <w:p w:rsidR="002E1286" w:rsidRPr="002E1286" w:rsidRDefault="002E1286" w:rsidP="002E1286">
      <w:pPr>
        <w:spacing w:line="360" w:lineRule="auto"/>
        <w:ind w:firstLineChars="200" w:firstLine="723"/>
        <w:jc w:val="center"/>
        <w:rPr>
          <w:rFonts w:ascii="宋体" w:hAnsi="宋体" w:cs="Calibri"/>
          <w:b/>
          <w:bCs/>
          <w:color w:val="36363D"/>
          <w:kern w:val="0"/>
          <w:sz w:val="36"/>
          <w:szCs w:val="36"/>
        </w:rPr>
      </w:pPr>
    </w:p>
    <w:p w:rsidR="002E1286" w:rsidRPr="002E1286" w:rsidRDefault="002E1286" w:rsidP="002E1286">
      <w:pPr>
        <w:spacing w:line="360" w:lineRule="auto"/>
        <w:ind w:firstLineChars="200" w:firstLine="723"/>
        <w:jc w:val="center"/>
        <w:rPr>
          <w:rFonts w:ascii="宋体" w:hAnsi="宋体" w:cs="Calibri"/>
          <w:b/>
          <w:bCs/>
          <w:color w:val="36363D"/>
          <w:kern w:val="0"/>
          <w:sz w:val="36"/>
          <w:szCs w:val="36"/>
        </w:rPr>
      </w:pPr>
    </w:p>
    <w:p w:rsidR="002E1286" w:rsidRPr="002E1286" w:rsidRDefault="002E1286" w:rsidP="002E1286">
      <w:pPr>
        <w:spacing w:line="360" w:lineRule="auto"/>
        <w:ind w:firstLineChars="200" w:firstLine="723"/>
        <w:jc w:val="center"/>
        <w:rPr>
          <w:rFonts w:ascii="宋体" w:hAnsi="宋体" w:cs="Calibri"/>
          <w:b/>
          <w:bCs/>
          <w:color w:val="36363D"/>
          <w:kern w:val="0"/>
          <w:sz w:val="36"/>
          <w:szCs w:val="36"/>
        </w:rPr>
      </w:pPr>
    </w:p>
    <w:p w:rsidR="002E1286" w:rsidRPr="002E1286" w:rsidRDefault="002E1286" w:rsidP="002E1286">
      <w:pPr>
        <w:spacing w:line="360" w:lineRule="auto"/>
        <w:ind w:firstLineChars="200" w:firstLine="723"/>
        <w:jc w:val="center"/>
        <w:rPr>
          <w:rFonts w:ascii="宋体" w:hAnsi="宋体" w:cs="Calibri"/>
          <w:b/>
          <w:bCs/>
          <w:color w:val="36363D"/>
          <w:kern w:val="0"/>
          <w:sz w:val="36"/>
          <w:szCs w:val="36"/>
        </w:rPr>
      </w:pPr>
    </w:p>
    <w:p w:rsidR="002E1286" w:rsidRPr="002E1286" w:rsidRDefault="002E1286" w:rsidP="002E1286">
      <w:pPr>
        <w:spacing w:line="360" w:lineRule="auto"/>
        <w:ind w:firstLineChars="200" w:firstLine="480"/>
        <w:jc w:val="center"/>
        <w:rPr>
          <w:rFonts w:ascii="宋体" w:hAnsi="宋体" w:cs="Calibri"/>
          <w:color w:val="36363D"/>
          <w:kern w:val="0"/>
          <w:sz w:val="24"/>
        </w:rPr>
      </w:pPr>
    </w:p>
    <w:p w:rsidR="002E1286" w:rsidRPr="002E1286" w:rsidRDefault="002E1286" w:rsidP="002E1286">
      <w:pPr>
        <w:spacing w:line="360" w:lineRule="auto"/>
        <w:ind w:firstLineChars="200" w:firstLine="480"/>
        <w:jc w:val="center"/>
        <w:rPr>
          <w:rFonts w:ascii="宋体" w:hAnsi="宋体" w:cs="Calibri"/>
          <w:color w:val="36363D"/>
          <w:kern w:val="0"/>
          <w:sz w:val="24"/>
        </w:rPr>
      </w:pPr>
    </w:p>
    <w:p w:rsidR="002E1286" w:rsidRPr="002E1286" w:rsidRDefault="002E1286" w:rsidP="002E1286">
      <w:pPr>
        <w:spacing w:line="360" w:lineRule="auto"/>
        <w:ind w:firstLineChars="200" w:firstLine="480"/>
        <w:jc w:val="center"/>
        <w:rPr>
          <w:rFonts w:ascii="宋体" w:hAnsi="宋体" w:cs="Calibri"/>
          <w:color w:val="36363D"/>
          <w:kern w:val="0"/>
          <w:sz w:val="24"/>
        </w:rPr>
      </w:pPr>
    </w:p>
    <w:p w:rsidR="002E1286" w:rsidRPr="002E1286" w:rsidRDefault="002E1286" w:rsidP="002E1286">
      <w:pPr>
        <w:spacing w:line="360" w:lineRule="auto"/>
        <w:ind w:firstLineChars="200" w:firstLine="480"/>
        <w:jc w:val="center"/>
        <w:rPr>
          <w:rFonts w:ascii="宋体" w:hAnsi="宋体" w:cs="Calibri"/>
          <w:color w:val="36363D"/>
          <w:kern w:val="0"/>
          <w:sz w:val="24"/>
        </w:rPr>
      </w:pPr>
    </w:p>
    <w:p w:rsidR="002E1286" w:rsidRPr="002E1286" w:rsidRDefault="002E1286" w:rsidP="002E1286">
      <w:pPr>
        <w:spacing w:line="360" w:lineRule="auto"/>
        <w:ind w:firstLineChars="200" w:firstLine="480"/>
        <w:jc w:val="center"/>
        <w:rPr>
          <w:rFonts w:ascii="宋体" w:hAnsi="宋体" w:cs="Calibri"/>
          <w:color w:val="36363D"/>
          <w:kern w:val="0"/>
          <w:sz w:val="24"/>
        </w:rPr>
      </w:pPr>
    </w:p>
    <w:p w:rsidR="002E1286" w:rsidRPr="002E1286" w:rsidRDefault="002E1286" w:rsidP="002E1286">
      <w:pPr>
        <w:spacing w:line="360" w:lineRule="auto"/>
        <w:ind w:firstLineChars="200" w:firstLine="480"/>
        <w:jc w:val="center"/>
        <w:rPr>
          <w:rFonts w:ascii="宋体" w:hAnsi="宋体" w:cs="Calibri"/>
          <w:color w:val="36363D"/>
          <w:kern w:val="0"/>
          <w:sz w:val="24"/>
        </w:rPr>
      </w:pPr>
    </w:p>
    <w:p w:rsidR="002E1286" w:rsidRPr="002E1286" w:rsidRDefault="002E1286" w:rsidP="002E1286">
      <w:pPr>
        <w:spacing w:line="360" w:lineRule="auto"/>
        <w:ind w:firstLineChars="200" w:firstLine="480"/>
        <w:jc w:val="center"/>
        <w:rPr>
          <w:rFonts w:ascii="宋体" w:hAnsi="宋体" w:cs="Calibri"/>
          <w:color w:val="36363D"/>
          <w:kern w:val="0"/>
          <w:sz w:val="24"/>
        </w:rPr>
      </w:pPr>
    </w:p>
    <w:p w:rsidR="002E1286" w:rsidRPr="002E1286" w:rsidRDefault="002E1286" w:rsidP="002E1286">
      <w:pPr>
        <w:spacing w:line="360" w:lineRule="auto"/>
        <w:ind w:firstLineChars="200" w:firstLine="480"/>
        <w:jc w:val="center"/>
        <w:rPr>
          <w:rFonts w:ascii="宋体" w:hAnsi="宋体" w:cs="Calibri"/>
          <w:color w:val="36363D"/>
          <w:kern w:val="0"/>
          <w:sz w:val="24"/>
        </w:rPr>
      </w:pPr>
    </w:p>
    <w:p w:rsidR="00114135" w:rsidRDefault="00114135" w:rsidP="00114135">
      <w:pPr>
        <w:ind w:firstLineChars="800" w:firstLine="2560"/>
        <w:rPr>
          <w:rFonts w:ascii="宋体" w:hAnsi="宋体"/>
          <w:sz w:val="32"/>
          <w:szCs w:val="32"/>
        </w:rPr>
      </w:pPr>
      <w:r>
        <w:rPr>
          <w:rFonts w:ascii="宋体" w:hAnsi="宋体"/>
          <w:sz w:val="32"/>
          <w:szCs w:val="32"/>
        </w:rPr>
        <w:t>姓</w:t>
      </w:r>
      <w:r>
        <w:rPr>
          <w:rFonts w:ascii="宋体" w:hAnsi="宋体" w:hint="eastAsia"/>
          <w:sz w:val="32"/>
          <w:szCs w:val="32"/>
        </w:rPr>
        <w:t xml:space="preserve"> </w:t>
      </w:r>
      <w:r>
        <w:rPr>
          <w:rFonts w:ascii="宋体" w:hAnsi="宋体"/>
          <w:sz w:val="32"/>
          <w:szCs w:val="32"/>
        </w:rPr>
        <w:t xml:space="preserve"> 名：</w:t>
      </w:r>
      <w:r>
        <w:rPr>
          <w:rFonts w:ascii="宋体" w:hAnsi="宋体" w:hint="eastAsia"/>
          <w:sz w:val="32"/>
          <w:szCs w:val="32"/>
        </w:rPr>
        <w:t>X</w:t>
      </w:r>
      <w:r>
        <w:rPr>
          <w:rFonts w:ascii="宋体" w:hAnsi="宋体"/>
          <w:sz w:val="32"/>
          <w:szCs w:val="32"/>
        </w:rPr>
        <w:t xml:space="preserve">  X  X</w:t>
      </w:r>
    </w:p>
    <w:p w:rsidR="00114135" w:rsidRDefault="00114135" w:rsidP="00114135">
      <w:pPr>
        <w:ind w:firstLineChars="800" w:firstLine="2560"/>
        <w:rPr>
          <w:rFonts w:ascii="宋体" w:hAnsi="宋体"/>
          <w:b/>
          <w:sz w:val="32"/>
          <w:szCs w:val="32"/>
        </w:rPr>
      </w:pPr>
      <w:r>
        <w:rPr>
          <w:rFonts w:ascii="宋体" w:hAnsi="宋体" w:hint="eastAsia"/>
          <w:sz w:val="32"/>
          <w:szCs w:val="32"/>
        </w:rPr>
        <w:t xml:space="preserve">单 </w:t>
      </w:r>
      <w:r>
        <w:rPr>
          <w:rFonts w:ascii="宋体" w:hAnsi="宋体"/>
          <w:sz w:val="32"/>
          <w:szCs w:val="32"/>
        </w:rPr>
        <w:t xml:space="preserve"> </w:t>
      </w:r>
      <w:r>
        <w:rPr>
          <w:rFonts w:ascii="宋体" w:hAnsi="宋体" w:hint="eastAsia"/>
          <w:sz w:val="32"/>
          <w:szCs w:val="32"/>
        </w:rPr>
        <w:t>位：舒城县XX镇XX学校</w:t>
      </w:r>
    </w:p>
    <w:p w:rsidR="00114135" w:rsidRDefault="00114135" w:rsidP="00114135">
      <w:pPr>
        <w:spacing w:line="360" w:lineRule="auto"/>
        <w:ind w:firstLineChars="800" w:firstLine="2560"/>
        <w:rPr>
          <w:rFonts w:ascii="宋体" w:hAnsi="宋体"/>
          <w:b/>
          <w:bCs/>
          <w:sz w:val="44"/>
          <w:szCs w:val="44"/>
        </w:rPr>
      </w:pPr>
      <w:r>
        <w:rPr>
          <w:rFonts w:ascii="宋体" w:hAnsi="宋体" w:hint="eastAsia"/>
          <w:sz w:val="32"/>
          <w:szCs w:val="32"/>
        </w:rPr>
        <w:t xml:space="preserve">时 </w:t>
      </w:r>
      <w:r>
        <w:rPr>
          <w:rFonts w:ascii="宋体" w:hAnsi="宋体"/>
          <w:sz w:val="32"/>
          <w:szCs w:val="32"/>
        </w:rPr>
        <w:t xml:space="preserve"> </w:t>
      </w:r>
      <w:r>
        <w:rPr>
          <w:rFonts w:ascii="宋体" w:hAnsi="宋体" w:hint="eastAsia"/>
          <w:sz w:val="32"/>
          <w:szCs w:val="32"/>
        </w:rPr>
        <w:t>间：202</w:t>
      </w:r>
      <w:r>
        <w:rPr>
          <w:rFonts w:ascii="宋体" w:hAnsi="宋体"/>
          <w:sz w:val="32"/>
          <w:szCs w:val="32"/>
        </w:rPr>
        <w:t>5</w:t>
      </w:r>
      <w:r>
        <w:rPr>
          <w:rFonts w:ascii="宋体" w:hAnsi="宋体" w:hint="eastAsia"/>
          <w:sz w:val="32"/>
          <w:szCs w:val="32"/>
        </w:rPr>
        <w:t>年6月</w:t>
      </w:r>
    </w:p>
    <w:p w:rsidR="002E1286" w:rsidRPr="002E1286" w:rsidRDefault="002E1286" w:rsidP="002E1286">
      <w:pPr>
        <w:spacing w:line="360" w:lineRule="auto"/>
        <w:ind w:firstLineChars="200" w:firstLine="480"/>
        <w:jc w:val="center"/>
        <w:rPr>
          <w:rFonts w:ascii="宋体" w:hAnsi="宋体" w:cs="Calibri"/>
          <w:color w:val="36363D"/>
          <w:kern w:val="0"/>
          <w:sz w:val="24"/>
        </w:rPr>
      </w:pPr>
    </w:p>
    <w:p w:rsidR="002E1286" w:rsidRPr="002E1286" w:rsidRDefault="002E1286" w:rsidP="002E1286">
      <w:pPr>
        <w:spacing w:line="360" w:lineRule="auto"/>
        <w:ind w:firstLineChars="200" w:firstLine="480"/>
        <w:jc w:val="center"/>
        <w:rPr>
          <w:rFonts w:ascii="宋体" w:hAnsi="宋体" w:cs="Calibri"/>
          <w:color w:val="36363D"/>
          <w:kern w:val="0"/>
          <w:sz w:val="24"/>
        </w:rPr>
      </w:pPr>
    </w:p>
    <w:p w:rsidR="002E1286" w:rsidRPr="002E1286" w:rsidRDefault="002E1286" w:rsidP="002E1286">
      <w:pPr>
        <w:spacing w:line="360" w:lineRule="auto"/>
        <w:jc w:val="center"/>
        <w:rPr>
          <w:rFonts w:ascii="方正小标宋简体" w:eastAsia="方正小标宋简体" w:hAnsi="方正小标宋简体" w:cs="方正小标宋简体"/>
          <w:color w:val="36363D"/>
          <w:kern w:val="0"/>
          <w:sz w:val="44"/>
          <w:szCs w:val="44"/>
        </w:rPr>
      </w:pPr>
      <w:bookmarkStart w:id="0" w:name="_GoBack"/>
      <w:bookmarkEnd w:id="0"/>
      <w:r w:rsidRPr="002E1286">
        <w:rPr>
          <w:rFonts w:ascii="方正小标宋简体" w:eastAsia="方正小标宋简体" w:hAnsi="方正小标宋简体" w:cs="方正小标宋简体" w:hint="eastAsia"/>
          <w:color w:val="36363D"/>
          <w:kern w:val="0"/>
          <w:sz w:val="44"/>
          <w:szCs w:val="44"/>
        </w:rPr>
        <w:lastRenderedPageBreak/>
        <w:t>新时代单亲家庭学生心理健康教育探讨</w:t>
      </w:r>
    </w:p>
    <w:p w:rsidR="002E1286" w:rsidRPr="002E1286" w:rsidRDefault="002E1286" w:rsidP="002E1286">
      <w:pPr>
        <w:spacing w:line="360" w:lineRule="auto"/>
        <w:ind w:firstLineChars="200" w:firstLine="480"/>
        <w:jc w:val="center"/>
        <w:rPr>
          <w:rFonts w:ascii="宋体" w:hAnsi="宋体" w:cs="Calibri"/>
          <w:color w:val="36363D"/>
          <w:kern w:val="0"/>
          <w:sz w:val="24"/>
        </w:rPr>
      </w:pPr>
    </w:p>
    <w:p w:rsidR="002E1286" w:rsidRPr="002E1286" w:rsidRDefault="002E1286" w:rsidP="002E1286">
      <w:pPr>
        <w:spacing w:line="360" w:lineRule="auto"/>
        <w:ind w:firstLineChars="200" w:firstLine="640"/>
        <w:rPr>
          <w:rFonts w:ascii="仿宋_GB2312" w:eastAsia="仿宋_GB2312" w:hAnsi="仿宋_GB2312" w:cs="仿宋_GB2312"/>
          <w:color w:val="36363D"/>
          <w:kern w:val="0"/>
          <w:sz w:val="32"/>
          <w:szCs w:val="32"/>
        </w:rPr>
      </w:pPr>
      <w:r w:rsidRPr="002E1286">
        <w:rPr>
          <w:rFonts w:ascii="仿宋_GB2312" w:eastAsia="仿宋_GB2312" w:hAnsi="仿宋_GB2312" w:cs="仿宋_GB2312" w:hint="eastAsia"/>
          <w:color w:val="36363D"/>
          <w:kern w:val="0"/>
          <w:sz w:val="32"/>
          <w:szCs w:val="32"/>
        </w:rPr>
        <w:t>【内容摘要】伴随着经济的增长和社会的逐渐开放、文化的提升，单亲家庭子女的数量也在逐渐增加。随着单亲家庭学生数量的上升，对于班主任来说，这是一个全新的挑战：他们需要关注单亲家庭学生的独特精神状态，并运用恰当的教导方法。对单亲学生的心理特性进行深入研究并采取适当的教育方法是班主任老师的关键职责，必须始终以积极的鼓励为主导。</w:t>
      </w:r>
    </w:p>
    <w:p w:rsidR="002E1286" w:rsidRPr="002E1286" w:rsidRDefault="002E1286" w:rsidP="002E1286">
      <w:pPr>
        <w:spacing w:line="360" w:lineRule="auto"/>
        <w:ind w:firstLineChars="200" w:firstLine="640"/>
        <w:rPr>
          <w:rFonts w:ascii="仿宋_GB2312" w:eastAsia="仿宋_GB2312" w:hAnsi="仿宋_GB2312" w:cs="仿宋_GB2312"/>
          <w:color w:val="36363D"/>
          <w:kern w:val="0"/>
          <w:sz w:val="32"/>
          <w:szCs w:val="32"/>
        </w:rPr>
      </w:pPr>
      <w:r w:rsidRPr="002E1286">
        <w:rPr>
          <w:rFonts w:ascii="仿宋_GB2312" w:eastAsia="仿宋_GB2312" w:hAnsi="仿宋_GB2312" w:cs="仿宋_GB2312" w:hint="eastAsia"/>
          <w:color w:val="36363D"/>
          <w:kern w:val="0"/>
          <w:sz w:val="32"/>
          <w:szCs w:val="32"/>
        </w:rPr>
        <w:t>【关键词】单亲家庭学生 心理健康 教育探讨</w:t>
      </w:r>
    </w:p>
    <w:p w:rsidR="00114135" w:rsidRDefault="00114135" w:rsidP="00114135">
      <w:pPr>
        <w:spacing w:line="360" w:lineRule="auto"/>
        <w:ind w:firstLineChars="200" w:firstLine="640"/>
        <w:rPr>
          <w:rFonts w:ascii="仿宋_GB2312" w:eastAsia="仿宋_GB2312" w:hAnsi="仿宋_GB2312" w:cs="仿宋_GB2312"/>
          <w:color w:val="36363D"/>
          <w:kern w:val="0"/>
          <w:sz w:val="32"/>
          <w:szCs w:val="32"/>
        </w:rPr>
      </w:pPr>
    </w:p>
    <w:p w:rsidR="002E1286" w:rsidRPr="002E1286" w:rsidRDefault="002E1286" w:rsidP="00114135">
      <w:pPr>
        <w:spacing w:line="360" w:lineRule="auto"/>
        <w:ind w:firstLineChars="200" w:firstLine="643"/>
        <w:rPr>
          <w:rFonts w:ascii="仿宋_GB2312" w:eastAsia="仿宋_GB2312" w:hAnsi="仿宋_GB2312" w:cs="仿宋_GB2312"/>
          <w:b/>
          <w:color w:val="36363D"/>
          <w:kern w:val="0"/>
          <w:sz w:val="32"/>
          <w:szCs w:val="32"/>
        </w:rPr>
      </w:pPr>
      <w:r w:rsidRPr="002E1286">
        <w:rPr>
          <w:rFonts w:ascii="仿宋_GB2312" w:eastAsia="仿宋_GB2312" w:hAnsi="仿宋_GB2312" w:cs="仿宋_GB2312" w:hint="eastAsia"/>
          <w:b/>
          <w:color w:val="36363D"/>
          <w:kern w:val="0"/>
          <w:sz w:val="32"/>
          <w:szCs w:val="32"/>
        </w:rPr>
        <w:t>一、单亲家庭子女存在的主要心理问题</w:t>
      </w:r>
    </w:p>
    <w:p w:rsidR="00114135" w:rsidRDefault="00114135" w:rsidP="002E1286">
      <w:pPr>
        <w:spacing w:line="360" w:lineRule="auto"/>
        <w:ind w:firstLineChars="200" w:firstLine="640"/>
        <w:rPr>
          <w:rFonts w:ascii="仿宋_GB2312" w:eastAsia="仿宋_GB2312" w:hAnsi="仿宋_GB2312" w:cs="仿宋_GB2312"/>
          <w:color w:val="36363D"/>
          <w:kern w:val="0"/>
          <w:sz w:val="32"/>
          <w:szCs w:val="32"/>
        </w:rPr>
      </w:pPr>
      <w:r>
        <w:rPr>
          <w:rFonts w:ascii="仿宋_GB2312" w:eastAsia="仿宋_GB2312" w:hAnsi="仿宋_GB2312" w:cs="仿宋_GB2312" w:hint="eastAsia"/>
          <w:color w:val="36363D"/>
          <w:kern w:val="0"/>
          <w:sz w:val="32"/>
          <w:szCs w:val="32"/>
        </w:rPr>
        <w:t>单亲家庭无疑充满了困扰和混乱</w:t>
      </w:r>
      <w:r>
        <w:rPr>
          <w:rFonts w:ascii="仿宋_GB2312" w:eastAsia="仿宋_GB2312" w:hAnsi="仿宋_GB2312" w:cs="仿宋_GB2312"/>
          <w:color w:val="36363D"/>
          <w:kern w:val="0"/>
          <w:sz w:val="32"/>
          <w:szCs w:val="32"/>
        </w:rPr>
        <w:t>……</w:t>
      </w:r>
    </w:p>
    <w:p w:rsidR="002E1286" w:rsidRPr="00114135" w:rsidRDefault="002E1286" w:rsidP="00114135">
      <w:pPr>
        <w:pStyle w:val="a7"/>
        <w:numPr>
          <w:ilvl w:val="0"/>
          <w:numId w:val="2"/>
        </w:numPr>
        <w:spacing w:line="360" w:lineRule="auto"/>
        <w:ind w:firstLineChars="0"/>
        <w:rPr>
          <w:rFonts w:ascii="仿宋_GB2312" w:eastAsia="仿宋_GB2312" w:hAnsi="仿宋_GB2312" w:cs="仿宋_GB2312"/>
          <w:color w:val="36363D"/>
          <w:kern w:val="0"/>
          <w:sz w:val="32"/>
          <w:szCs w:val="32"/>
        </w:rPr>
      </w:pPr>
      <w:r w:rsidRPr="00114135">
        <w:rPr>
          <w:rFonts w:ascii="仿宋_GB2312" w:eastAsia="仿宋_GB2312" w:hAnsi="仿宋_GB2312" w:cs="仿宋_GB2312" w:hint="eastAsia"/>
          <w:color w:val="36363D"/>
          <w:kern w:val="0"/>
          <w:sz w:val="32"/>
          <w:szCs w:val="32"/>
        </w:rPr>
        <w:t>孤僻冷漠，逆反仇视</w:t>
      </w:r>
    </w:p>
    <w:p w:rsidR="00114135" w:rsidRPr="00114135" w:rsidRDefault="00114135" w:rsidP="00114135">
      <w:pPr>
        <w:pStyle w:val="a7"/>
        <w:spacing w:line="360" w:lineRule="auto"/>
        <w:ind w:left="1000" w:firstLineChars="0" w:firstLine="0"/>
        <w:rPr>
          <w:rFonts w:ascii="仿宋_GB2312" w:eastAsia="仿宋_GB2312" w:hAnsi="仿宋_GB2312" w:cs="仿宋_GB2312"/>
          <w:color w:val="36363D"/>
          <w:kern w:val="0"/>
          <w:sz w:val="32"/>
          <w:szCs w:val="32"/>
        </w:rPr>
      </w:pPr>
      <w:r>
        <w:rPr>
          <w:rFonts w:ascii="仿宋_GB2312" w:eastAsia="仿宋_GB2312" w:hAnsi="仿宋_GB2312" w:cs="仿宋_GB2312"/>
          <w:color w:val="36363D"/>
          <w:kern w:val="0"/>
          <w:sz w:val="32"/>
          <w:szCs w:val="32"/>
        </w:rPr>
        <w:t>1.</w:t>
      </w:r>
      <w:r w:rsidRPr="00114135">
        <w:rPr>
          <w:rFonts w:ascii="仿宋_GB2312" w:eastAsia="仿宋_GB2312" w:hAnsi="仿宋_GB2312" w:cs="仿宋_GB2312"/>
          <w:color w:val="36363D"/>
          <w:kern w:val="0"/>
          <w:sz w:val="32"/>
          <w:szCs w:val="32"/>
        </w:rPr>
        <w:t>……</w:t>
      </w:r>
    </w:p>
    <w:p w:rsidR="002E1286" w:rsidRDefault="002E1286" w:rsidP="00114135">
      <w:pPr>
        <w:spacing w:line="360" w:lineRule="auto"/>
        <w:ind w:firstLineChars="400" w:firstLine="1280"/>
        <w:rPr>
          <w:rFonts w:ascii="仿宋_GB2312" w:eastAsia="仿宋_GB2312" w:hAnsi="仿宋_GB2312" w:cs="仿宋_GB2312"/>
          <w:color w:val="36363D"/>
          <w:kern w:val="0"/>
          <w:sz w:val="32"/>
          <w:szCs w:val="32"/>
        </w:rPr>
      </w:pPr>
      <w:r>
        <w:rPr>
          <w:rFonts w:ascii="仿宋_GB2312" w:eastAsia="仿宋_GB2312" w:hAnsi="仿宋_GB2312" w:cs="仿宋_GB2312"/>
          <w:color w:val="36363D"/>
          <w:kern w:val="0"/>
          <w:sz w:val="32"/>
          <w:szCs w:val="32"/>
        </w:rPr>
        <w:t>……</w:t>
      </w:r>
    </w:p>
    <w:p w:rsidR="00C65BA4" w:rsidRDefault="00C65BA4" w:rsidP="00C65BA4">
      <w:pPr>
        <w:spacing w:line="360" w:lineRule="auto"/>
        <w:ind w:firstLineChars="200" w:firstLine="643"/>
        <w:rPr>
          <w:rFonts w:ascii="仿宋_GB2312" w:eastAsia="仿宋_GB2312" w:hAnsi="仿宋_GB2312" w:cs="仿宋_GB2312"/>
          <w:b/>
          <w:color w:val="36363D"/>
          <w:kern w:val="0"/>
          <w:sz w:val="32"/>
          <w:szCs w:val="32"/>
        </w:rPr>
      </w:pPr>
    </w:p>
    <w:p w:rsidR="002E1286" w:rsidRPr="002E1286" w:rsidRDefault="002E1286" w:rsidP="00C65BA4">
      <w:pPr>
        <w:spacing w:line="360" w:lineRule="auto"/>
        <w:ind w:firstLineChars="200" w:firstLine="643"/>
        <w:rPr>
          <w:rFonts w:ascii="仿宋_GB2312" w:eastAsia="仿宋_GB2312" w:hAnsi="仿宋_GB2312" w:cs="仿宋_GB2312"/>
          <w:b/>
          <w:color w:val="36363D"/>
          <w:kern w:val="0"/>
          <w:sz w:val="32"/>
          <w:szCs w:val="32"/>
        </w:rPr>
      </w:pPr>
      <w:r w:rsidRPr="002E1286">
        <w:rPr>
          <w:rFonts w:ascii="仿宋_GB2312" w:eastAsia="仿宋_GB2312" w:hAnsi="仿宋_GB2312" w:cs="仿宋_GB2312" w:hint="eastAsia"/>
          <w:b/>
          <w:color w:val="36363D"/>
          <w:kern w:val="0"/>
          <w:sz w:val="32"/>
          <w:szCs w:val="32"/>
        </w:rPr>
        <w:t>参考文献：</w:t>
      </w:r>
    </w:p>
    <w:p w:rsidR="002E1286" w:rsidRPr="002E1286" w:rsidRDefault="002E1286" w:rsidP="002E1286">
      <w:pPr>
        <w:spacing w:line="360" w:lineRule="auto"/>
        <w:ind w:firstLineChars="200" w:firstLine="640"/>
        <w:rPr>
          <w:rFonts w:ascii="仿宋_GB2312" w:eastAsia="仿宋_GB2312" w:hAnsi="仿宋_GB2312" w:cs="仿宋_GB2312"/>
          <w:color w:val="36363D"/>
          <w:kern w:val="0"/>
          <w:sz w:val="32"/>
          <w:szCs w:val="32"/>
        </w:rPr>
      </w:pPr>
      <w:r w:rsidRPr="002E1286">
        <w:rPr>
          <w:rFonts w:ascii="仿宋_GB2312" w:eastAsia="仿宋_GB2312" w:hAnsi="仿宋_GB2312" w:cs="仿宋_GB2312" w:hint="eastAsia"/>
          <w:color w:val="36363D"/>
          <w:kern w:val="0"/>
          <w:sz w:val="32"/>
          <w:szCs w:val="32"/>
        </w:rPr>
        <w:t>[1]田辉.初中班主任工作中的心理健康教育初探[J].中国新通信,2019(10):216—217.</w:t>
      </w:r>
    </w:p>
    <w:p w:rsidR="00C65BA4" w:rsidRPr="00C65BA4" w:rsidRDefault="00114135" w:rsidP="00C65BA4">
      <w:pPr>
        <w:ind w:firstLineChars="200" w:firstLine="640"/>
        <w:jc w:val="left"/>
        <w:rPr>
          <w:rFonts w:ascii="仿宋_GB2312" w:eastAsia="仿宋_GB2312" w:hAnsi="仿宋_GB2312" w:cs="仿宋_GB2312" w:hint="eastAsia"/>
          <w:color w:val="36363D"/>
          <w:kern w:val="0"/>
          <w:sz w:val="32"/>
          <w:szCs w:val="32"/>
        </w:rPr>
        <w:sectPr w:rsidR="00C65BA4" w:rsidRPr="00C65BA4">
          <w:footerReference w:type="default" r:id="rId8"/>
          <w:pgSz w:w="11906" w:h="16838"/>
          <w:pgMar w:top="1440" w:right="1800" w:bottom="1440" w:left="1800" w:header="851" w:footer="992" w:gutter="0"/>
          <w:cols w:space="425"/>
          <w:docGrid w:type="lines" w:linePitch="312"/>
        </w:sectPr>
      </w:pPr>
      <w:r>
        <w:rPr>
          <w:rFonts w:ascii="仿宋_GB2312" w:eastAsia="仿宋_GB2312" w:hAnsi="仿宋_GB2312" w:cs="仿宋_GB2312" w:hint="eastAsia"/>
          <w:color w:val="36363D"/>
          <w:kern w:val="0"/>
          <w:sz w:val="32"/>
          <w:szCs w:val="32"/>
        </w:rPr>
        <w:t>[</w:t>
      </w:r>
      <w:r>
        <w:rPr>
          <w:rFonts w:ascii="仿宋_GB2312" w:eastAsia="仿宋_GB2312" w:hAnsi="仿宋_GB2312" w:cs="仿宋_GB2312"/>
          <w:color w:val="36363D"/>
          <w:kern w:val="0"/>
          <w:sz w:val="32"/>
          <w:szCs w:val="32"/>
        </w:rPr>
        <w:t>2</w:t>
      </w:r>
      <w:r w:rsidRPr="002E1286">
        <w:rPr>
          <w:rFonts w:ascii="仿宋_GB2312" w:eastAsia="仿宋_GB2312" w:hAnsi="仿宋_GB2312" w:cs="仿宋_GB2312" w:hint="eastAsia"/>
          <w:color w:val="36363D"/>
          <w:kern w:val="0"/>
          <w:sz w:val="32"/>
          <w:szCs w:val="32"/>
        </w:rPr>
        <w:t>]</w:t>
      </w:r>
      <w:r>
        <w:rPr>
          <w:rFonts w:ascii="仿宋_GB2312" w:eastAsia="仿宋_GB2312" w:hAnsi="仿宋_GB2312" w:cs="仿宋_GB2312"/>
          <w:color w:val="36363D"/>
          <w:kern w:val="0"/>
          <w:sz w:val="32"/>
          <w:szCs w:val="32"/>
        </w:rPr>
        <w:t>……</w:t>
      </w:r>
    </w:p>
    <w:p w:rsidR="008B1784" w:rsidRPr="00C65BA4" w:rsidRDefault="008B1784" w:rsidP="00C65BA4">
      <w:pPr>
        <w:tabs>
          <w:tab w:val="left" w:pos="8000"/>
        </w:tabs>
        <w:spacing w:beforeLines="20" w:before="62" w:line="440" w:lineRule="exact"/>
        <w:rPr>
          <w:rFonts w:hint="eastAsia"/>
          <w:sz w:val="28"/>
          <w:szCs w:val="28"/>
        </w:rPr>
      </w:pPr>
    </w:p>
    <w:sectPr w:rsidR="008B1784" w:rsidRPr="00C65B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7DC" w:rsidRDefault="00E767DC">
      <w:r>
        <w:separator/>
      </w:r>
    </w:p>
  </w:endnote>
  <w:endnote w:type="continuationSeparator" w:id="0">
    <w:p w:rsidR="00E767DC" w:rsidRDefault="00E76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仿宋_GB2312">
    <w:altName w:val="仿宋"/>
    <w:charset w:val="86"/>
    <w:family w:val="auto"/>
    <w:pitch w:val="default"/>
    <w:sig w:usb0="00000001" w:usb1="080E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784" w:rsidRDefault="0081498E">
    <w:pPr>
      <w:pStyle w:val="a3"/>
    </w:pPr>
    <w:r>
      <w:rPr>
        <w:noProof/>
      </w:rPr>
      <mc:AlternateContent>
        <mc:Choice Requires="wps">
          <w:drawing>
            <wp:anchor distT="0" distB="0" distL="0" distR="0" simplePos="0" relativeHeight="251659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828800"/>
                      </a:xfrm>
                      <a:prstGeom prst="rect">
                        <a:avLst/>
                      </a:prstGeom>
                      <a:ln>
                        <a:noFill/>
                      </a:ln>
                    </wps:spPr>
                    <wps:txbx>
                      <w:txbxContent>
                        <w:p w:rsidR="008B1784" w:rsidRDefault="0081498E">
                          <w:pPr>
                            <w:pStyle w:val="a3"/>
                          </w:pPr>
                          <w:r>
                            <w:fldChar w:fldCharType="begin"/>
                          </w:r>
                          <w:r>
                            <w:instrText xml:space="preserve"> PAGE  \* MERGEFORMAT </w:instrText>
                          </w:r>
                          <w:r>
                            <w:fldChar w:fldCharType="separate"/>
                          </w:r>
                          <w:r w:rsidR="00C65BA4">
                            <w:rPr>
                              <w:noProof/>
                            </w:rPr>
                            <w:t>2</w:t>
                          </w:r>
                          <w:r>
                            <w:fldChar w:fldCharType="end"/>
                          </w:r>
                        </w:p>
                      </w:txbxContent>
                    </wps:txbx>
                    <wps:bodyPr vert="horz" wrap="none" lIns="0" tIns="0" rIns="0" bIns="0" anchor="t">
                      <a:prstTxWarp prst="textNoShape">
                        <a:avLst/>
                      </a:prstTxWarp>
                      <a:spAutoFit/>
                    </wps:bodyPr>
                  </wps:wsp>
                </a:graphicData>
              </a:graphic>
            </wp:anchor>
          </w:drawing>
        </mc:Choice>
        <mc:Fallback>
          <w:pict>
            <v:rect id="文本框 4" o:spid="_x0000_s1026" style="position:absolute;margin-left:0;margin-top:0;width:2in;height:2in;z-index:251659776;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" filled="f" stroked="f">
              <v:path arrowok="t"/>
              <v:textbox style="mso-fit-shape-to-text:t" inset="0,0,0,0">
                <w:txbxContent>
                  <w:p w:rsidR="008B1784" w:rsidRDefault="0081498E">
                    <w:pPr>
                      <w:pStyle w:val="a3"/>
                    </w:pPr>
                    <w:r>
                      <w:fldChar w:fldCharType="begin"/>
                    </w:r>
                    <w:r>
                      <w:instrText xml:space="preserve"> PAGE  \* MERGEFORMAT </w:instrText>
                    </w:r>
                    <w:r>
                      <w:fldChar w:fldCharType="separate"/>
                    </w:r>
                    <w:r w:rsidR="00C65BA4">
                      <w:rPr>
                        <w:noProof/>
                      </w:rPr>
                      <w:t>2</w:t>
                    </w:r>
                    <w: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7DC" w:rsidRDefault="00E767DC">
      <w:r>
        <w:separator/>
      </w:r>
    </w:p>
  </w:footnote>
  <w:footnote w:type="continuationSeparator" w:id="0">
    <w:p w:rsidR="00E767DC" w:rsidRDefault="00E767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D440AC"/>
    <w:multiLevelType w:val="hybridMultilevel"/>
    <w:tmpl w:val="5964A264"/>
    <w:lvl w:ilvl="0" w:tplc="06C4C93A">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501D294A"/>
    <w:multiLevelType w:val="hybridMultilevel"/>
    <w:tmpl w:val="F4AC0C04"/>
    <w:lvl w:ilvl="0" w:tplc="EA520FFE">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546A3EB4"/>
    <w:multiLevelType w:val="singleLevel"/>
    <w:tmpl w:val="F0F0A325"/>
    <w:lvl w:ilvl="0">
      <w:start w:val="1"/>
      <w:numFmt w:val="chineseCounting"/>
      <w:suff w:val="nothing"/>
      <w:lvlText w:val="%1、"/>
      <w:lvlJc w:val="left"/>
      <w:pPr>
        <w:ind w:left="800" w:firstLine="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784"/>
    <w:rsid w:val="00001F56"/>
    <w:rsid w:val="000147A2"/>
    <w:rsid w:val="00077240"/>
    <w:rsid w:val="00114135"/>
    <w:rsid w:val="00143083"/>
    <w:rsid w:val="00182AD6"/>
    <w:rsid w:val="001F1DDC"/>
    <w:rsid w:val="002A00A7"/>
    <w:rsid w:val="002C001A"/>
    <w:rsid w:val="002E1286"/>
    <w:rsid w:val="003B0074"/>
    <w:rsid w:val="004433FD"/>
    <w:rsid w:val="005B2D43"/>
    <w:rsid w:val="006F7001"/>
    <w:rsid w:val="00773D4F"/>
    <w:rsid w:val="0081498E"/>
    <w:rsid w:val="008B1784"/>
    <w:rsid w:val="008C3422"/>
    <w:rsid w:val="0092732A"/>
    <w:rsid w:val="00983271"/>
    <w:rsid w:val="009964C7"/>
    <w:rsid w:val="009F6B36"/>
    <w:rsid w:val="00A81064"/>
    <w:rsid w:val="00A93D74"/>
    <w:rsid w:val="00C07ED4"/>
    <w:rsid w:val="00C65BA4"/>
    <w:rsid w:val="00C6777A"/>
    <w:rsid w:val="00C72998"/>
    <w:rsid w:val="00D7098F"/>
    <w:rsid w:val="00DB7F8C"/>
    <w:rsid w:val="00E767DC"/>
    <w:rsid w:val="00F83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199D88"/>
  <w15:docId w15:val="{B6CB987D-2616-43B6-8E1A-2634AFD0A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kern w:val="0"/>
      <w:sz w:val="24"/>
    </w:rPr>
  </w:style>
  <w:style w:type="character" w:styleId="a6">
    <w:name w:val="Hyperlink"/>
    <w:basedOn w:val="a0"/>
    <w:qFormat/>
    <w:rPr>
      <w:color w:val="0000FF"/>
      <w:u w:val="single"/>
    </w:rPr>
  </w:style>
  <w:style w:type="paragraph" w:styleId="a7">
    <w:name w:val="List Paragraph"/>
    <w:basedOn w:val="a"/>
    <w:uiPriority w:val="34"/>
    <w:qFormat/>
    <w:rsid w:val="0011413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Pages>
  <Words>63</Words>
  <Characters>363</Characters>
  <Application>Microsoft Office Word</Application>
  <DocSecurity>0</DocSecurity>
  <Lines>3</Lines>
  <Paragraphs>1</Paragraphs>
  <ScaleCrop>false</ScaleCrop>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韦良春</cp:lastModifiedBy>
  <cp:revision>17</cp:revision>
  <cp:lastPrinted>2023-04-12T01:37:00Z</cp:lastPrinted>
  <dcterms:created xsi:type="dcterms:W3CDTF">2023-04-06T01:18:00Z</dcterms:created>
  <dcterms:modified xsi:type="dcterms:W3CDTF">2025-04-14T08:01:00Z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29D00671658F45948E7D13AB38881071</vt:lpwstr>
  </property>
</Properties>
</file>