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540"/>
        <w:rPr>
          <w:rFonts w:ascii="仿宋_GB2312" w:eastAsia="仿宋_GB2312"/>
          <w:sz w:val="28"/>
          <w:szCs w:val="28"/>
        </w:rPr>
      </w:pPr>
      <w:bookmarkStart w:id="0" w:name="_Toc101167304"/>
      <w:r>
        <w:rPr>
          <w:rFonts w:hint="eastAsia" w:ascii="仿宋_GB2312" w:eastAsia="仿宋_GB2312"/>
          <w:sz w:val="32"/>
          <w:szCs w:val="32"/>
        </w:rPr>
        <w:t>附表1：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（课件、微课）</w:t>
      </w:r>
    </w:p>
    <w:p>
      <w:pPr>
        <w:spacing w:line="440" w:lineRule="exact"/>
        <w:ind w:left="420" w:leftChars="200" w:firstLine="3778" w:firstLineChars="1344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198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（安装运行所需环境，临时用户名、密码等,300字以内）</w:t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在“教师交流活动”等公益性网站共享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hAnsi="宋体" w:eastAsia="仿宋_GB2312"/>
          <w:sz w:val="30"/>
          <w:szCs w:val="30"/>
        </w:rPr>
        <w:br w:type="page"/>
      </w:r>
      <w:r>
        <w:rPr>
          <w:rFonts w:hint="eastAsia" w:ascii="仿宋_GB2312" w:eastAsia="仿宋_GB2312"/>
          <w:sz w:val="32"/>
          <w:szCs w:val="32"/>
        </w:rPr>
        <w:t>附表2：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4"/>
        </w:rPr>
        <w:t>（融合创新应用教学案例、教师网络空间应用案例）</w:t>
      </w:r>
    </w:p>
    <w:p>
      <w:pPr>
        <w:spacing w:line="440" w:lineRule="exact"/>
        <w:ind w:left="420" w:leftChars="200" w:firstLine="3778" w:firstLineChars="1344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教师网络空间应用案例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198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教学实施情况及教学效果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（300字以内，如网络学习空间使用说明、空间网址、临时账号密码等。）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在“教师交流活动”等公益性网站共享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bookmarkEnd w:id="0"/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</w:t>
      </w:r>
    </w:p>
    <w:p>
      <w:bookmarkStart w:id="1" w:name="_GoBack"/>
      <w:bookmarkEnd w:id="1"/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4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2021-04-13T01:51:36Z</dcterms:created>
  <dc:creator>Administrator</dc:creator>
  <cp:lastModifiedBy>Tu小娟</cp:lastModifiedBy>
  <dcterms:modified xsi:type="dcterms:W3CDTF">2021-04-13T01:51:42Z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